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14" w:rsidRPr="00AF7E14" w:rsidRDefault="00AF7E14" w:rsidP="00AF7E1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r w:rsidRPr="00AF7E14">
        <w:rPr>
          <w:rFonts w:eastAsia="Times New Roman" w:cs="Times New Roman"/>
          <w:b/>
          <w:bCs/>
          <w:sz w:val="36"/>
          <w:szCs w:val="36"/>
          <w:lang w:eastAsia="de-DE"/>
        </w:rPr>
        <w:t>Grundlagen</w:t>
      </w:r>
    </w:p>
    <w:p w:rsidR="00AF7E14" w:rsidRPr="00AF7E14" w:rsidRDefault="00AF7E14" w:rsidP="00AF7E1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bookmarkStart w:id="0" w:name="anker4863029"/>
      <w:r w:rsidRPr="00AF7E14">
        <w:rPr>
          <w:rFonts w:eastAsia="Times New Roman" w:cs="Times New Roman"/>
          <w:sz w:val="24"/>
          <w:szCs w:val="24"/>
          <w:lang w:eastAsia="de-DE"/>
        </w:rPr>
        <w:t> </w:t>
      </w:r>
      <w:bookmarkStart w:id="1" w:name="_GoBack"/>
      <w:bookmarkEnd w:id="0"/>
      <w:bookmarkEnd w:id="1"/>
    </w:p>
    <w:p w:rsidR="00AF7E14" w:rsidRPr="00AF7E14" w:rsidRDefault="00AF7E14" w:rsidP="00AF7E1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AF7E14">
        <w:rPr>
          <w:rFonts w:eastAsia="Times New Roman" w:cs="Times New Roman"/>
          <w:sz w:val="24"/>
          <w:szCs w:val="24"/>
          <w:lang w:eastAsia="de-DE"/>
        </w:rPr>
        <w:t>Die Kooperation der Schulen mit außerschulischen Partnern (Vereinen, Verbänden, Organisationen) ist als wichtiger Bestandteil der Bildungspolitik in den Bildungsplänen verankert.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> 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>Der AP KOOP arbeitet am SSA Markdorf in einem Netzwerk mit dem/der „Fachberater/in Ganztag“ und den Ansprechpartnern für Kooperationen in den Bereichen Berufsorientierung, Sport, …</w:t>
      </w:r>
    </w:p>
    <w:p w:rsidR="00AF7E14" w:rsidRPr="00AF7E14" w:rsidRDefault="00AF7E14" w:rsidP="00AF7E1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AF7E14">
        <w:rPr>
          <w:rFonts w:eastAsia="Times New Roman" w:cs="Times New Roman"/>
          <w:noProof/>
          <w:sz w:val="24"/>
          <w:szCs w:val="24"/>
          <w:lang w:eastAsia="de-DE"/>
        </w:rPr>
        <w:drawing>
          <wp:inline distT="0" distB="0" distL="0" distR="0" wp14:anchorId="00248350" wp14:editId="13CE5002">
            <wp:extent cx="5514975" cy="3409950"/>
            <wp:effectExtent l="0" t="0" r="9525" b="0"/>
            <wp:docPr id="2" name="Grafik 2" descr="http://schulamt-pforzheim.de/site/pbs-bw-new/get/4863032/KOOP-Graf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ulamt-pforzheim.de/site/pbs-bw-new/get/4863032/KOOP-Grafi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14" w:rsidRPr="00AF7E14" w:rsidRDefault="00AF7E14" w:rsidP="00AF7E1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bookmarkStart w:id="2" w:name="anker4863043"/>
      <w:r w:rsidRPr="00AF7E14">
        <w:rPr>
          <w:rFonts w:eastAsia="Times New Roman" w:cs="Times New Roman"/>
          <w:sz w:val="24"/>
          <w:szCs w:val="24"/>
          <w:lang w:eastAsia="de-DE"/>
        </w:rPr>
        <w:t> </w:t>
      </w:r>
      <w:bookmarkEnd w:id="2"/>
    </w:p>
    <w:p w:rsidR="00AF7E14" w:rsidRPr="00AF7E14" w:rsidRDefault="00AF7E14" w:rsidP="00AF7E1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AF7E14">
        <w:rPr>
          <w:rFonts w:eastAsia="Times New Roman" w:cs="Times New Roman"/>
          <w:sz w:val="24"/>
          <w:szCs w:val="24"/>
          <w:lang w:eastAsia="de-DE"/>
        </w:rPr>
        <w:t>Weiterhin besteht eine Zusammenarbeit mit außerschulischen Partnern in verschiedenen Themenfeldern wie z.B. dem Bildungsbüro, der Jugendarbeit, Vereinen, Firmen, …</w:t>
      </w:r>
    </w:p>
    <w:p w:rsidR="00AF7E14" w:rsidRPr="00AF7E14" w:rsidRDefault="00AF7E14" w:rsidP="00AF7E1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AF7E14">
        <w:rPr>
          <w:rFonts w:eastAsia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6CE01C31" wp14:editId="6CA6663C">
            <wp:extent cx="6343650" cy="3248025"/>
            <wp:effectExtent l="0" t="0" r="0" b="9525"/>
            <wp:docPr id="1" name="Grafik 1" descr="http://schulamt-pforzheim.de/site/pbs-bw-new/get/4863044/KOOP-Grafik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ulamt-pforzheim.de/site/pbs-bw-new/get/4863044/KOOP-Grafik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14" w:rsidRPr="00AF7E14" w:rsidRDefault="00AF7E14" w:rsidP="00AF7E1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bookmarkStart w:id="3" w:name="anker4863051"/>
      <w:r w:rsidRPr="00AF7E14">
        <w:rPr>
          <w:rFonts w:eastAsia="Times New Roman" w:cs="Times New Roman"/>
          <w:sz w:val="24"/>
          <w:szCs w:val="24"/>
          <w:lang w:eastAsia="de-DE"/>
        </w:rPr>
        <w:t> </w:t>
      </w:r>
      <w:bookmarkEnd w:id="3"/>
    </w:p>
    <w:p w:rsidR="00AF7E14" w:rsidRPr="00AF7E14" w:rsidRDefault="00AF7E14" w:rsidP="00AF7E1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AF7E14">
        <w:rPr>
          <w:rFonts w:eastAsia="Times New Roman" w:cs="Times New Roman"/>
          <w:b/>
          <w:bCs/>
          <w:sz w:val="24"/>
          <w:szCs w:val="24"/>
          <w:lang w:eastAsia="de-DE"/>
        </w:rPr>
        <w:t>Aufgaben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> 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>•      Beratung und Information von Schulen, Schulträgern und außerschulischen Partnern.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>       –     Beratung in organisatorischen Fragen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>       –     Mitarbeit bei der Erstellung von Konzepten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>       –     Informationen und Beratung bei Kooperationsvereinbarungen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>       –     Information an Dienstbesprechungen, Konferenzen, Tagungen,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> 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>•      Projekte/Vernetzungsarbeit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>       –     Unterstützung bei Projekten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 xml:space="preserve">       –     Unterstützung bei der Gewinnung möglicher Kooperationspartner 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>             (Schule-Schule / Schule-außerschulische Partner)</w:t>
      </w:r>
      <w:r w:rsidRPr="00AF7E14">
        <w:rPr>
          <w:rFonts w:eastAsia="Times New Roman" w:cs="Times New Roman"/>
          <w:sz w:val="24"/>
          <w:szCs w:val="24"/>
          <w:lang w:eastAsia="de-DE"/>
        </w:rPr>
        <w:br/>
        <w:t>       –     Unterstützung beim Aufbau lokaler Netzwerke</w:t>
      </w:r>
    </w:p>
    <w:p w:rsidR="00933D51" w:rsidRPr="00AF7E14" w:rsidRDefault="00933D51"/>
    <w:sectPr w:rsidR="00933D51" w:rsidRPr="00AF7E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14"/>
    <w:rsid w:val="00933D51"/>
    <w:rsid w:val="00A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F7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F7E1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F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F7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F7E1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F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Gesierich-Kowalski</dc:creator>
  <cp:lastModifiedBy>Jan Gesierich-Kowalski</cp:lastModifiedBy>
  <cp:revision>1</cp:revision>
  <dcterms:created xsi:type="dcterms:W3CDTF">2018-02-07T11:18:00Z</dcterms:created>
  <dcterms:modified xsi:type="dcterms:W3CDTF">2018-02-07T11:19:00Z</dcterms:modified>
</cp:coreProperties>
</file>